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附件4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宝鸡市新闻专业人员申报专业技术职务任职资格汇总表</w:t>
      </w:r>
    </w:p>
    <w:p>
      <w:pPr>
        <w:jc w:val="center"/>
        <w:rPr>
          <w:rFonts w:hint="eastAsia" w:ascii="仿宋_GB2312" w:eastAsia="仿宋_GB2312"/>
          <w:sz w:val="44"/>
          <w:szCs w:val="44"/>
        </w:rPr>
      </w:pPr>
    </w:p>
    <w:p>
      <w:pPr>
        <w:spacing w:after="120" w:afterLines="50"/>
        <w:ind w:right="170" w:rightChars="81" w:firstLine="140" w:firstLineChars="50"/>
        <w:rPr>
          <w:rFonts w:hint="eastAsia" w:ascii="仿宋_GB2312" w:hAnsi="仿宋" w:eastAsia="仿宋_GB2312"/>
          <w:sz w:val="28"/>
        </w:rPr>
      </w:pPr>
      <w:r>
        <w:rPr>
          <w:rFonts w:hint="eastAsia" w:ascii="仿宋_GB2312" w:hAnsi="仿宋" w:eastAsia="仿宋_GB2312"/>
          <w:sz w:val="28"/>
        </w:rPr>
        <w:t>县区、部门：（盖章）</w:t>
      </w:r>
      <w:r>
        <w:rPr>
          <w:rFonts w:hint="eastAsia" w:ascii="仿宋_GB2312" w:hAnsi="仿宋" w:eastAsia="仿宋_GB2312"/>
          <w:sz w:val="28"/>
          <w:u w:val="single"/>
        </w:rPr>
        <w:t xml:space="preserve">              </w:t>
      </w:r>
      <w:r>
        <w:rPr>
          <w:rFonts w:hint="eastAsia" w:ascii="仿宋_GB2312" w:hAnsi="仿宋" w:eastAsia="仿宋_GB2312"/>
          <w:sz w:val="28"/>
        </w:rPr>
        <w:t xml:space="preserve">     级别：</w:t>
      </w:r>
      <w:r>
        <w:rPr>
          <w:rFonts w:hint="eastAsia" w:ascii="仿宋_GB2312" w:hAnsi="仿宋" w:eastAsia="仿宋_GB2312"/>
          <w:sz w:val="28"/>
          <w:u w:val="single"/>
        </w:rPr>
        <w:t xml:space="preserve">                  </w:t>
      </w:r>
      <w:r>
        <w:rPr>
          <w:rFonts w:hint="eastAsia" w:ascii="仿宋_GB2312" w:hAnsi="仿宋" w:eastAsia="仿宋_GB2312"/>
          <w:sz w:val="28"/>
        </w:rPr>
        <w:t xml:space="preserve">            填报日期：    年   月   日</w:t>
      </w:r>
    </w:p>
    <w:tbl>
      <w:tblPr>
        <w:tblStyle w:val="7"/>
        <w:tblW w:w="13728" w:type="dxa"/>
        <w:jc w:val="center"/>
        <w:tblInd w:w="-2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1419"/>
        <w:gridCol w:w="774"/>
        <w:gridCol w:w="486"/>
        <w:gridCol w:w="711"/>
        <w:gridCol w:w="711"/>
        <w:gridCol w:w="1076"/>
        <w:gridCol w:w="684"/>
        <w:gridCol w:w="664"/>
        <w:gridCol w:w="829"/>
        <w:gridCol w:w="832"/>
        <w:gridCol w:w="997"/>
        <w:gridCol w:w="829"/>
        <w:gridCol w:w="829"/>
        <w:gridCol w:w="832"/>
        <w:gridCol w:w="829"/>
        <w:gridCol w:w="7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50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编</w:t>
            </w:r>
          </w:p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号</w:t>
            </w:r>
          </w:p>
        </w:tc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单 位</w:t>
            </w:r>
          </w:p>
        </w:tc>
        <w:tc>
          <w:tcPr>
            <w:tcW w:w="77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姓 名</w:t>
            </w:r>
          </w:p>
        </w:tc>
        <w:tc>
          <w:tcPr>
            <w:tcW w:w="48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性</w:t>
            </w:r>
          </w:p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别</w:t>
            </w:r>
          </w:p>
        </w:tc>
        <w:tc>
          <w:tcPr>
            <w:tcW w:w="71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出生年月</w:t>
            </w:r>
          </w:p>
        </w:tc>
        <w:tc>
          <w:tcPr>
            <w:tcW w:w="71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参加工作时间</w:t>
            </w:r>
          </w:p>
        </w:tc>
        <w:tc>
          <w:tcPr>
            <w:tcW w:w="107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毕 业</w:t>
            </w:r>
          </w:p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院 校</w:t>
            </w:r>
          </w:p>
        </w:tc>
        <w:tc>
          <w:tcPr>
            <w:tcW w:w="68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学</w:t>
            </w:r>
          </w:p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历</w:t>
            </w:r>
          </w:p>
        </w:tc>
        <w:tc>
          <w:tcPr>
            <w:tcW w:w="66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学</w:t>
            </w:r>
          </w:p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制</w:t>
            </w:r>
          </w:p>
        </w:tc>
        <w:tc>
          <w:tcPr>
            <w:tcW w:w="82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毕 业时 间</w:t>
            </w:r>
          </w:p>
        </w:tc>
        <w:tc>
          <w:tcPr>
            <w:tcW w:w="83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所 学专 业</w:t>
            </w:r>
          </w:p>
        </w:tc>
        <w:tc>
          <w:tcPr>
            <w:tcW w:w="99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现从事</w:t>
            </w:r>
          </w:p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专  业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现专业技术职称</w:t>
            </w:r>
          </w:p>
        </w:tc>
        <w:tc>
          <w:tcPr>
            <w:tcW w:w="82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任期</w:t>
            </w:r>
          </w:p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考核</w:t>
            </w:r>
          </w:p>
        </w:tc>
        <w:tc>
          <w:tcPr>
            <w:tcW w:w="71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申报</w:t>
            </w:r>
          </w:p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资格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" w:hRule="atLeast"/>
          <w:jc w:val="center"/>
        </w:trPr>
        <w:tc>
          <w:tcPr>
            <w:tcW w:w="509" w:type="dxa"/>
            <w:vMerge w:val="continue"/>
            <w:vAlign w:val="top"/>
          </w:tcPr>
          <w:p>
            <w:pPr>
              <w:rPr>
                <w:rFonts w:hint="eastAsia" w:ascii="仿宋_GB2312" w:hAnsi="仿宋" w:eastAsia="仿宋_GB2312"/>
              </w:rPr>
            </w:pPr>
          </w:p>
        </w:tc>
        <w:tc>
          <w:tcPr>
            <w:tcW w:w="1419" w:type="dxa"/>
            <w:vMerge w:val="continue"/>
            <w:vAlign w:val="top"/>
          </w:tcPr>
          <w:p>
            <w:pPr>
              <w:rPr>
                <w:rFonts w:hint="eastAsia" w:ascii="仿宋_GB2312" w:hAnsi="仿宋" w:eastAsia="仿宋_GB2312"/>
              </w:rPr>
            </w:pPr>
          </w:p>
        </w:tc>
        <w:tc>
          <w:tcPr>
            <w:tcW w:w="774" w:type="dxa"/>
            <w:vMerge w:val="continue"/>
            <w:vAlign w:val="top"/>
          </w:tcPr>
          <w:p>
            <w:pPr>
              <w:rPr>
                <w:rFonts w:hint="eastAsia" w:ascii="仿宋_GB2312" w:hAnsi="仿宋" w:eastAsia="仿宋_GB2312"/>
              </w:rPr>
            </w:pPr>
          </w:p>
        </w:tc>
        <w:tc>
          <w:tcPr>
            <w:tcW w:w="486" w:type="dxa"/>
            <w:vMerge w:val="continue"/>
            <w:vAlign w:val="top"/>
          </w:tcPr>
          <w:p>
            <w:pPr>
              <w:rPr>
                <w:rFonts w:hint="eastAsia" w:ascii="仿宋_GB2312" w:hAnsi="仿宋" w:eastAsia="仿宋_GB2312"/>
              </w:rPr>
            </w:pPr>
          </w:p>
        </w:tc>
        <w:tc>
          <w:tcPr>
            <w:tcW w:w="711" w:type="dxa"/>
            <w:vMerge w:val="continue"/>
            <w:vAlign w:val="top"/>
          </w:tcPr>
          <w:p>
            <w:pPr>
              <w:rPr>
                <w:rFonts w:hint="eastAsia" w:ascii="仿宋_GB2312" w:hAnsi="仿宋" w:eastAsia="仿宋_GB2312"/>
              </w:rPr>
            </w:pPr>
          </w:p>
        </w:tc>
        <w:tc>
          <w:tcPr>
            <w:tcW w:w="711" w:type="dxa"/>
            <w:vMerge w:val="continue"/>
            <w:vAlign w:val="top"/>
          </w:tcPr>
          <w:p>
            <w:pPr>
              <w:rPr>
                <w:rFonts w:hint="eastAsia" w:ascii="仿宋_GB2312" w:hAnsi="仿宋" w:eastAsia="仿宋_GB2312"/>
              </w:rPr>
            </w:pPr>
          </w:p>
        </w:tc>
        <w:tc>
          <w:tcPr>
            <w:tcW w:w="1076" w:type="dxa"/>
            <w:vMerge w:val="continue"/>
            <w:vAlign w:val="top"/>
          </w:tcPr>
          <w:p>
            <w:pPr>
              <w:rPr>
                <w:rFonts w:hint="eastAsia" w:ascii="仿宋_GB2312" w:hAnsi="仿宋" w:eastAsia="仿宋_GB2312"/>
              </w:rPr>
            </w:pPr>
          </w:p>
        </w:tc>
        <w:tc>
          <w:tcPr>
            <w:tcW w:w="684" w:type="dxa"/>
            <w:vMerge w:val="continue"/>
            <w:vAlign w:val="top"/>
          </w:tcPr>
          <w:p>
            <w:pPr>
              <w:rPr>
                <w:rFonts w:hint="eastAsia" w:ascii="仿宋_GB2312" w:hAnsi="仿宋" w:eastAsia="仿宋_GB2312"/>
              </w:rPr>
            </w:pPr>
          </w:p>
        </w:tc>
        <w:tc>
          <w:tcPr>
            <w:tcW w:w="664" w:type="dxa"/>
            <w:vMerge w:val="continue"/>
            <w:vAlign w:val="top"/>
          </w:tcPr>
          <w:p>
            <w:pPr>
              <w:rPr>
                <w:rFonts w:hint="eastAsia" w:ascii="仿宋_GB2312" w:hAnsi="仿宋" w:eastAsia="仿宋_GB2312"/>
              </w:rPr>
            </w:pPr>
          </w:p>
        </w:tc>
        <w:tc>
          <w:tcPr>
            <w:tcW w:w="829" w:type="dxa"/>
            <w:vMerge w:val="continue"/>
            <w:vAlign w:val="top"/>
          </w:tcPr>
          <w:p>
            <w:pPr>
              <w:rPr>
                <w:rFonts w:hint="eastAsia" w:ascii="仿宋_GB2312" w:hAnsi="仿宋" w:eastAsia="仿宋_GB2312"/>
              </w:rPr>
            </w:pPr>
          </w:p>
        </w:tc>
        <w:tc>
          <w:tcPr>
            <w:tcW w:w="832" w:type="dxa"/>
            <w:vMerge w:val="continue"/>
            <w:vAlign w:val="top"/>
          </w:tcPr>
          <w:p>
            <w:pPr>
              <w:rPr>
                <w:rFonts w:hint="eastAsia" w:ascii="仿宋_GB2312" w:hAnsi="仿宋" w:eastAsia="仿宋_GB2312"/>
              </w:rPr>
            </w:pPr>
          </w:p>
        </w:tc>
        <w:tc>
          <w:tcPr>
            <w:tcW w:w="997" w:type="dxa"/>
            <w:vMerge w:val="continue"/>
            <w:vAlign w:val="top"/>
          </w:tcPr>
          <w:p>
            <w:pPr>
              <w:rPr>
                <w:rFonts w:hint="eastAsia" w:ascii="仿宋_GB2312" w:hAnsi="仿宋" w:eastAsia="仿宋_GB2312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专业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名称</w:t>
            </w:r>
          </w:p>
        </w:tc>
        <w:tc>
          <w:tcPr>
            <w:tcW w:w="832" w:type="dxa"/>
            <w:vAlign w:val="top"/>
          </w:tcPr>
          <w:p>
            <w:pPr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批 准</w:t>
            </w:r>
          </w:p>
          <w:p>
            <w:pPr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时 间</w:t>
            </w:r>
          </w:p>
        </w:tc>
        <w:tc>
          <w:tcPr>
            <w:tcW w:w="829" w:type="dxa"/>
            <w:vMerge w:val="continue"/>
            <w:vAlign w:val="top"/>
          </w:tcPr>
          <w:p>
            <w:pPr>
              <w:rPr>
                <w:rFonts w:hint="eastAsia" w:ascii="仿宋_GB2312" w:hAnsi="仿宋" w:eastAsia="仿宋_GB2312"/>
              </w:rPr>
            </w:pPr>
          </w:p>
        </w:tc>
        <w:tc>
          <w:tcPr>
            <w:tcW w:w="717" w:type="dxa"/>
            <w:vMerge w:val="continue"/>
            <w:vAlign w:val="top"/>
          </w:tcPr>
          <w:p>
            <w:pPr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509" w:type="dxa"/>
            <w:vAlign w:val="top"/>
          </w:tcPr>
          <w:p>
            <w:pPr>
              <w:spacing w:line="500" w:lineRule="exact"/>
              <w:rPr>
                <w:rFonts w:hint="eastAsia" w:ascii="仿宋_GB2312" w:hAnsi="仿宋" w:eastAsia="仿宋_GB2312"/>
              </w:rPr>
            </w:pPr>
          </w:p>
        </w:tc>
        <w:tc>
          <w:tcPr>
            <w:tcW w:w="1419" w:type="dxa"/>
            <w:vAlign w:val="top"/>
          </w:tcPr>
          <w:p>
            <w:pPr>
              <w:spacing w:line="500" w:lineRule="exact"/>
              <w:rPr>
                <w:rFonts w:hint="eastAsia" w:ascii="仿宋_GB2312" w:hAnsi="仿宋" w:eastAsia="仿宋_GB2312"/>
              </w:rPr>
            </w:pPr>
          </w:p>
        </w:tc>
        <w:tc>
          <w:tcPr>
            <w:tcW w:w="774" w:type="dxa"/>
            <w:vAlign w:val="top"/>
          </w:tcPr>
          <w:p>
            <w:pPr>
              <w:spacing w:line="500" w:lineRule="exact"/>
              <w:rPr>
                <w:rFonts w:hint="eastAsia" w:ascii="仿宋_GB2312" w:hAnsi="仿宋" w:eastAsia="仿宋_GB2312"/>
              </w:rPr>
            </w:pPr>
          </w:p>
        </w:tc>
        <w:tc>
          <w:tcPr>
            <w:tcW w:w="486" w:type="dxa"/>
            <w:vAlign w:val="top"/>
          </w:tcPr>
          <w:p>
            <w:pPr>
              <w:spacing w:line="500" w:lineRule="exact"/>
              <w:rPr>
                <w:rFonts w:hint="eastAsia" w:ascii="仿宋_GB2312" w:hAnsi="仿宋" w:eastAsia="仿宋_GB2312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500" w:lineRule="exact"/>
              <w:rPr>
                <w:rFonts w:hint="eastAsia" w:ascii="仿宋_GB2312" w:hAnsi="仿宋" w:eastAsia="仿宋_GB2312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500" w:lineRule="exact"/>
              <w:rPr>
                <w:rFonts w:hint="eastAsia" w:ascii="仿宋_GB2312" w:hAnsi="仿宋" w:eastAsia="仿宋_GB2312"/>
              </w:rPr>
            </w:pPr>
          </w:p>
        </w:tc>
        <w:tc>
          <w:tcPr>
            <w:tcW w:w="1076" w:type="dxa"/>
            <w:vAlign w:val="top"/>
          </w:tcPr>
          <w:p>
            <w:pPr>
              <w:spacing w:line="500" w:lineRule="exact"/>
              <w:rPr>
                <w:rFonts w:hint="eastAsia" w:ascii="仿宋_GB2312" w:hAnsi="仿宋" w:eastAsia="仿宋_GB2312"/>
              </w:rPr>
            </w:pPr>
          </w:p>
        </w:tc>
        <w:tc>
          <w:tcPr>
            <w:tcW w:w="684" w:type="dxa"/>
            <w:vAlign w:val="top"/>
          </w:tcPr>
          <w:p>
            <w:pPr>
              <w:spacing w:line="500" w:lineRule="exact"/>
              <w:rPr>
                <w:rFonts w:hint="eastAsia" w:ascii="仿宋_GB2312" w:hAnsi="仿宋" w:eastAsia="仿宋_GB2312"/>
              </w:rPr>
            </w:pPr>
          </w:p>
        </w:tc>
        <w:tc>
          <w:tcPr>
            <w:tcW w:w="664" w:type="dxa"/>
            <w:vAlign w:val="top"/>
          </w:tcPr>
          <w:p>
            <w:pPr>
              <w:spacing w:line="500" w:lineRule="exact"/>
              <w:rPr>
                <w:rFonts w:hint="eastAsia" w:ascii="仿宋_GB2312" w:hAnsi="仿宋" w:eastAsia="仿宋_GB2312"/>
              </w:rPr>
            </w:pPr>
          </w:p>
        </w:tc>
        <w:tc>
          <w:tcPr>
            <w:tcW w:w="829" w:type="dxa"/>
            <w:vAlign w:val="top"/>
          </w:tcPr>
          <w:p>
            <w:pPr>
              <w:spacing w:line="500" w:lineRule="exact"/>
              <w:rPr>
                <w:rFonts w:hint="eastAsia" w:ascii="仿宋_GB2312" w:hAnsi="仿宋" w:eastAsia="仿宋_GB2312"/>
              </w:rPr>
            </w:pPr>
          </w:p>
        </w:tc>
        <w:tc>
          <w:tcPr>
            <w:tcW w:w="832" w:type="dxa"/>
            <w:vAlign w:val="top"/>
          </w:tcPr>
          <w:p>
            <w:pPr>
              <w:spacing w:line="500" w:lineRule="exact"/>
              <w:rPr>
                <w:rFonts w:hint="eastAsia" w:ascii="仿宋_GB2312" w:hAnsi="仿宋" w:eastAsia="仿宋_GB2312"/>
              </w:rPr>
            </w:pPr>
          </w:p>
        </w:tc>
        <w:tc>
          <w:tcPr>
            <w:tcW w:w="997" w:type="dxa"/>
            <w:vAlign w:val="top"/>
          </w:tcPr>
          <w:p>
            <w:pPr>
              <w:spacing w:line="500" w:lineRule="exact"/>
              <w:rPr>
                <w:rFonts w:hint="eastAsia" w:ascii="仿宋_GB2312" w:hAnsi="仿宋" w:eastAsia="仿宋_GB2312"/>
              </w:rPr>
            </w:pPr>
          </w:p>
        </w:tc>
        <w:tc>
          <w:tcPr>
            <w:tcW w:w="829" w:type="dxa"/>
            <w:vAlign w:val="top"/>
          </w:tcPr>
          <w:p>
            <w:pPr>
              <w:spacing w:line="500" w:lineRule="exact"/>
              <w:rPr>
                <w:rFonts w:hint="eastAsia" w:ascii="仿宋_GB2312" w:hAnsi="仿宋" w:eastAsia="仿宋_GB2312"/>
              </w:rPr>
            </w:pPr>
          </w:p>
        </w:tc>
        <w:tc>
          <w:tcPr>
            <w:tcW w:w="829" w:type="dxa"/>
            <w:vAlign w:val="top"/>
          </w:tcPr>
          <w:p>
            <w:pPr>
              <w:spacing w:line="500" w:lineRule="exact"/>
              <w:rPr>
                <w:rFonts w:hint="eastAsia" w:ascii="仿宋_GB2312" w:hAnsi="仿宋" w:eastAsia="仿宋_GB2312"/>
              </w:rPr>
            </w:pPr>
          </w:p>
        </w:tc>
        <w:tc>
          <w:tcPr>
            <w:tcW w:w="832" w:type="dxa"/>
            <w:vAlign w:val="top"/>
          </w:tcPr>
          <w:p>
            <w:pPr>
              <w:spacing w:line="500" w:lineRule="exact"/>
              <w:rPr>
                <w:rFonts w:hint="eastAsia" w:ascii="仿宋_GB2312" w:hAnsi="仿宋" w:eastAsia="仿宋_GB2312"/>
              </w:rPr>
            </w:pPr>
          </w:p>
        </w:tc>
        <w:tc>
          <w:tcPr>
            <w:tcW w:w="829" w:type="dxa"/>
            <w:vAlign w:val="top"/>
          </w:tcPr>
          <w:p>
            <w:pPr>
              <w:spacing w:line="500" w:lineRule="exact"/>
              <w:rPr>
                <w:rFonts w:hint="eastAsia" w:ascii="仿宋_GB2312" w:hAnsi="仿宋" w:eastAsia="仿宋_GB2312"/>
              </w:rPr>
            </w:pPr>
          </w:p>
        </w:tc>
        <w:tc>
          <w:tcPr>
            <w:tcW w:w="717" w:type="dxa"/>
            <w:vAlign w:val="top"/>
          </w:tcPr>
          <w:p>
            <w:pPr>
              <w:spacing w:line="500" w:lineRule="exact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509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1419" w:type="dxa"/>
            <w:vAlign w:val="top"/>
          </w:tcPr>
          <w:p>
            <w:pPr>
              <w:spacing w:line="500" w:lineRule="exact"/>
              <w:ind w:leftChars="-63" w:hanging="132" w:hangingChars="63"/>
              <w:rPr>
                <w:rFonts w:hint="eastAsia" w:ascii="仿宋" w:hAnsi="仿宋" w:eastAsia="仿宋"/>
              </w:rPr>
            </w:pPr>
          </w:p>
        </w:tc>
        <w:tc>
          <w:tcPr>
            <w:tcW w:w="774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486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  <w:bookmarkStart w:id="0" w:name="_GoBack"/>
            <w:bookmarkEnd w:id="0"/>
          </w:p>
        </w:tc>
        <w:tc>
          <w:tcPr>
            <w:tcW w:w="1076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684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664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829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832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997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829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829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832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829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717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509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1419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774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486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1076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684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664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829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832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997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829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829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832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829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717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509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1419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774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486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1076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684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664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829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832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997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829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829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832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829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717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509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1419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774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486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1076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684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664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829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832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997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829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829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832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829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717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509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1419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774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486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1076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684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664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829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832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997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829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829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832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829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717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509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1419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774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486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1076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684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664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829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832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997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829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829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832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829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717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509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1419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774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486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1076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684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664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829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832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997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829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829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832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829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717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509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1419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774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486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1076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684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664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829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832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997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829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829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832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829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717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509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1419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774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486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1076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684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664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829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832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997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829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829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832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829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717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</w:rPr>
            </w:pP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283" w:right="590" w:bottom="283" w:left="6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b/>
        <w:sz w:val="24"/>
        <w:szCs w:val="24"/>
      </w:rPr>
    </w:pPr>
    <w:r>
      <w:rPr>
        <w:rStyle w:val="6"/>
        <w:rFonts w:ascii="宋体" w:hAnsi="宋体"/>
        <w:b/>
        <w:sz w:val="24"/>
        <w:szCs w:val="24"/>
      </w:rPr>
      <w:fldChar w:fldCharType="begin"/>
    </w:r>
    <w:r>
      <w:rPr>
        <w:rStyle w:val="6"/>
        <w:rFonts w:ascii="宋体" w:hAnsi="宋体"/>
        <w:b/>
        <w:sz w:val="24"/>
        <w:szCs w:val="24"/>
      </w:rPr>
      <w:instrText xml:space="preserve">PAGE  </w:instrText>
    </w:r>
    <w:r>
      <w:rPr>
        <w:rStyle w:val="6"/>
        <w:rFonts w:ascii="宋体" w:hAnsi="宋体"/>
        <w:b/>
        <w:sz w:val="24"/>
        <w:szCs w:val="24"/>
      </w:rPr>
      <w:fldChar w:fldCharType="separate"/>
    </w:r>
    <w:r>
      <w:rPr>
        <w:rStyle w:val="6"/>
        <w:rFonts w:ascii="宋体" w:hAnsi="宋体"/>
        <w:b/>
        <w:sz w:val="24"/>
        <w:szCs w:val="24"/>
      </w:rPr>
      <w:t>- 11 -</w:t>
    </w:r>
    <w:r>
      <w:rPr>
        <w:rStyle w:val="6"/>
        <w:rFonts w:ascii="宋体" w:hAnsi="宋体"/>
        <w:b/>
        <w:sz w:val="24"/>
        <w:szCs w:val="24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4E0C3D"/>
    <w:rsid w:val="09282C39"/>
    <w:rsid w:val="2C4E0C3D"/>
    <w:rsid w:val="3D2A2B83"/>
    <w:rsid w:val="614A0BB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qFormat/>
    <w:uiPriority w:val="0"/>
    <w:rPr>
      <w:rFonts w:ascii="仿宋_GB2312" w:eastAsia="仿宋_GB2312"/>
      <w:b/>
      <w:sz w:val="32"/>
      <w:szCs w:val="32"/>
    </w:rPr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Char Char Char Char Char Char"/>
    <w:basedOn w:val="1"/>
    <w:link w:val="4"/>
    <w:uiPriority w:val="0"/>
    <w:pPr>
      <w:spacing w:line="360" w:lineRule="auto"/>
    </w:pPr>
    <w:rPr>
      <w:rFonts w:ascii="仿宋_GB2312" w:eastAsia="仿宋_GB2312"/>
      <w:b/>
      <w:sz w:val="32"/>
      <w:szCs w:val="32"/>
    </w:rPr>
  </w:style>
  <w:style w:type="character" w:styleId="6">
    <w:name w:val="page number"/>
    <w:basedOn w:val="4"/>
    <w:uiPriority w:val="0"/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2018-10-11T07:42:00Z</dcterms:created>
  <dc:creator>Administrator</dc:creator>
  <cp:lastModifiedBy>Administrator</cp:lastModifiedBy>
  <dcterms:modified xsi:type="dcterms:W3CDTF">2018-10-11T07:44:38Z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