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A-657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陕西西凤酒股份有限公司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宝鸡市凤翔区柳林镇东大街一号院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任红岗</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宝鸡市凤翔区范家寨镇湫池庙三组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A-658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陕西法士特汽车传动集团有限责任公司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陕西省西安市高新区西部大道129号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莫亚刚</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宝鸡市陈仓区钓渭镇南村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A-659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宝鸡凯琅炜达新建材有限公司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宝鸡市陇县陇干南线白家窑湾西南230米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张小红</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宝鸡市陇县东风镇峪头村二组59号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陕西安嘉安压力容器有限公司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宝鸡市凤翔区城关镇凤颂路工业园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孔晓刚</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宝鸡市凤翔区城关镇西固城六组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91"/>
        <w:gridCol w:w="1333"/>
        <w:gridCol w:w="331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陕西英祥建筑工程有限公司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西安市经济技术开发区元朔路181号院隆源国际城九幢二单元22703号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胡祥荣</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陕西省商南县试马镇百鸡村十一组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宝鸡嘉鑫恒泰金属材料有限公司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宝鸡市陈仓区磻溪镇高新十九路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郭军堂</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宝鸡市陈仓区东关宏源村五组292号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宝鸡市忠诚精密钣金有限公司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宝鸡市渭滨区姜谭街道巨福路20号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王小利</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宝鸡市渭滨区高家镇孔家庄一组18号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千阳县人民检察院</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宝鸡市千阳县东海路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王德凤</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宝鸡市高新区高新十路宝钛家园18栋2单元302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宝鸡陕丰淀粉有限公司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眉县槐芽镇西沙河工业区1号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祁林虎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眉县槐芽镇西街村一组008号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山东英蓝建设工程有限公司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山东省泰安市泰山青春创业开发区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陈明良</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宝鸡市渭滨区高新三路来福大厦西单元</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宝鸡钛程大件运输有限公司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宝鸡市高新开发区八鱼镇孙家滩</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许录银</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宝鸡市陈仓区千河镇三星村三组217号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宝鸡市交通建设工程试验检测中心</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宝鸡市高新开发区千河镇底店村城北工业园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王秋学</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宝鸡市陈仓区阳平镇姜马村三组128号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A-669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宝鸡市育才玻璃制品有限责任公司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陕西省宝鸡市陈仓区千渭火车站南</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樊社平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宝鸡市陈仓区周原镇杜赵村7组212号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88"/>
        <w:gridCol w:w="1330"/>
        <w:gridCol w:w="331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宝鸡市茂隆物资有限公司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宝鸡市陈仓区千渭大明建材城A4号楼107（A-09）</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张小良</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宝鸡市陈仓区千渭街道名苑一区13-406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陕西东岭冶炼有限公司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陕西凤翔长青工业园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秦军民</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陕西省宝鸡市渭滨区石鼓镇石嘴头村二组10号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陕西瑞霆建筑安装工程有限公司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西安市经济技术开发区凤城九路城市星钻小区5号楼1单元1101室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张万良</w:t>
            </w:r>
          </w:p>
        </w:tc>
        <w:tc>
          <w:tcPr>
            <w:tcW w:w="1350" w:type="dxa"/>
            <w:tcMar>
              <w:left w:w="98" w:type="dxa"/>
            </w:tcMar>
            <w:vAlign w:val="center"/>
          </w:tcPr>
          <w:p>
            <w:pPr>
              <w:tabs>
                <w:tab w:val="right" w:pos="1126"/>
              </w:tabs>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r>
              <w:rPr>
                <w:rFonts w:hint="eastAsia" w:ascii="仿宋_GB2312" w:hAnsi="仿宋_GB2312" w:eastAsia="仿宋_GB2312" w:cs="仿宋_GB2312"/>
                <w:color w:val="000000"/>
                <w:lang w:eastAsia="zh-CN"/>
              </w:rPr>
              <w:tab/>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宝鸡市凤翔区糜杆桥镇西白村五组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宝鸡市陈仓医院</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宝鸡市虢镇西大街330号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刘栋</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宝鸡市陈仓区天王镇梁家台村三组103号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宝鸡福庆木业有限责任公司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宝鸡市岐山县五里铺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雷勤娟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宝鸡市岐山县大营乡大营村四组47号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宝鸡市五丰商贸有限公司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宝鸡市金台区宝平路23号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杨海平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宝鸡市金台区新福路秦佳西花园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凤县修勇农业发展有限公司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陕西省宝鸡市凤县留凤关镇瓦房坝村三组96号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陈平书</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陕西省南郑县魏家桥乡云河村二组041号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A-679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中国邮政集团公司宝鸡市分公司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陕西省宝鸡市金台区陈仓园小区（马营路南）</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武晓青</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宝鸡市渭滨区公园路2号院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宝鸡建安集团股份有限公司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陕西省宝鸡市陈仓区千渭街道办事处千渭星城社区和平街永丰花园五号楼四单元302室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范冬杰</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宝鸡市渭滨区公园路7号建安小区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千阳县人民检察院</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宝鸡市千阳县东海路千阳县人民检察院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赵斐</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宝鸡市金台区东风路33号院3号楼3单元2楼西户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宝鸡市公共交通有限责任公司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宝鸡市金台区宝福路1号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党琪</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宝鸡市渭滨区新华巷16号楼3单元401号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宝鸡美顺千园林工程有限公司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陕西省宝鸡市陈仓区千渭街道办事处千渭星城社区和平街永丰花园五号楼四单元302室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马安才</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宝鸡市渭滨区雨虹馨园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陕西睿诚奥物流服务有限公司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宝鸡市凤翔区长青工业园区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薛向阳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宝鸡市金台区陈仓园铁路小区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宝鸡正宇钛装备有限公司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宝鸡市高新开发区十路东侧</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武春峰</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宝鸡市渭滨区宏运海河湾</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宝鸡鋆和安劳务有限公司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陕西省宝鸡市陈仓区千渭街道办事处千渭星城社区陈仓盛馨苑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刘红军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陕西省宝鸡市陈仓区周原镇太子沟村3组081号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宝鸡石油钢管有限责任公司生产保障服务中心</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宝鸡市姜谭路10号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陈子颖</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宝鸡市渭滨区姜谭路10号宝管一区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陕西江川建设有限公司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西安市雁塔区太白南路139号荣禾云图中心1405号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赵林芳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宝鸡市千阳县惠民新城20号楼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A-689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凤县金正井巷工程队</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凤县双石铺镇车站路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程开忠</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汉中市镇巴县长岭镇中坝村龙洞小组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宝鸡市博亮诚金属有限公司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宝鸡市高新开发区八鱼镇清庵堡工业园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张北林</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宝鸡市太白县咀头镇强里川村4组93附1号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陕西中特陶瓷有限公司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千阳县草碧镇建陶工业园创业1路8号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胡华梁</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陕西省千阳县草碧镇罗家店村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陕西方高建设工程有限公司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宝鸡市高新开发区高新大道51号华夏世界城5B座1703号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张诗剑</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宝鸡市陈仓区县功镇吴家庄村四组276号副1号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宝鸡三线有色金属制造有限公司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宝鸡市高新开发区高新21路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王侃明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宝鸡市钓渭镇大湾沟村三组088号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千阳县人力资源和社会保障局</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宝鸡市千阳县东海路市民中心</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李红芳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宝鸡市千阳县西新区千和雅居10号楼1002室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宝鸡汇水电资源有限公司工会委员会</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宝鸡市渭滨区互联网产业园1号楼十楼1001室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李周录</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宝鸡市渭滨区八鱼镇姬家殿村五组614号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陕西唯一精密机械有限公司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陕西省宝鸡市陈仓区阳平镇三联村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姜小军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宝鸡市陈仓区阳平镇姜马村四组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宝鸡市弘升工业气体有限公司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宝鸡市高新区马营镇凉泉村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吴宝明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宝鸡市渭滨区姜谭路姜源华府</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A-699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宝鸡金辉煌不锈钢工贸有限公司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宝鸡市金台区金台大道20号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覃斌</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湖南省沅陵县沅陵镇寿山村中岩冲组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陕西渭河工模具有限公司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宝鸡市岐山县蔡家坡镇新建路008号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贺惠岐</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宝鸡市岐山县蔡家坡镇新建路008号27楼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陕西鑫诚钰源建筑工程有限公司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扶风县新区电子外贸产业园1号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王忠友</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汉中市留坝县桑园坝乡桑园坝村一组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宝鸡市万合宾馆有限公司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宝鸡市渭滨区红旗路6号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闫宝生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宝鸡市渭滨区宝钛老区63号楼5单元502号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陕西擎创艺汽车零配件制造有限公司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陕西省宝鸡市高新开发区磻溪镇斜坡村高新十九路南段</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齐军成</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宝鸡市陈仓区千河镇寨子村三组251号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宝鸡泽宇鑫建筑劳务工程有限公司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陕西省宝鸡市陈仓区千渭街道办事处千渭星城社区和平街永丰花园五号楼四单元302室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屈红杰</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宝鸡市千阳县城关镇沈家庄4号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凤翔波森特西北岩土工程有限公司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宝鸡市凤翔县东湖路北段</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董利怀</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宝鸡市凤翔县彪角镇南务村九组41号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凤县鑫亿盛劳务有限公司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宝鸡市凤县双石铺镇新建路黄金博谷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张永仓</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陕西省镇安县回龙镇回龙村三组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宝鸡博瑞腾能源科技有限公司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宝鸡市高新开发区千河镇底店村城北工业园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刘珠平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宝鸡市陈仓区贾村镇东坡村五组314号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宝鸡丰恒瑞工贸有限公司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陕西省宝鸡市高新开发区马营镇高新大道63号院1幢D座0608号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李小军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陕西省陇县东风镇张家山7组35号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91"/>
        <w:gridCol w:w="1333"/>
        <w:gridCol w:w="331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A-709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陕西鑫屿建筑工程有限公司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西安市经开区凤城九路文景小区西一区8幢12903室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王鹏</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宝鸡市金台区金河镇金塬村三组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90"/>
        <w:gridCol w:w="1332"/>
        <w:gridCol w:w="3312"/>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宝鸡市中润德工贸有限公司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宝鸡市陈仓区千渭街道大明国际五金建材城A16-26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赵锁让</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宝鸡市凤翔区南指挥镇白家凹村18组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宝鸡裕恒鼎公路桥梁工程有限公司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宝鸡市岐山县京当镇西戢村建材工业园区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张长明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宝鸡市太白县鹦鸽镇梁家山村一组021号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宝鸡猎才人力资源有限公司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宝鸡市金台区广汇大厦2楼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张鹏飞</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宝鸡市渭滨区川陕路宜和家园1号楼1单元1302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陕西华牟建筑工程有限公司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陕西省宝鸡市凤县留凤关镇留凤关村一组31号1幢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郭小东</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宝鸡市凤县留关镇费家庄村四组45号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宝鸡市神盾保安服务有限公司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宝鸡市火炬路6号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李永红</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宝鸡市渭滨区西宝路36号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陕西党磊建设工程有限公司宝鸡分公司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陕西省宝鸡市高新开发区八鱼镇淡家村六组6排1号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简金禄</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陕西省渭南市临渭区下吉镇邵刘村四组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陕西禾润昌聚合材料有限公司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陕西省宝鸡市岐山县蔡家坡镇经开区南环路百万平米标准化厂房C期3-10号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蒲潜</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宝鸡市岐山县蔡家坡镇西三路宏鑫假日家园10单元</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A-719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宝鸡镒嘉塑料彩印有限公司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陕西省宝鸡市岐山县蔡家坡工业园区创业路（华伟印务公司院内）</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李世杰</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河南省焦作市温县武德镇乡西张计村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宝鸡诺博台科智能包装设备有限公司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宝鸡市陈仓区东关科技园西虢大道12号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廖园园</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宝鸡市陈仓区钓渭镇梁家崖四组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宝鸡嘉琦金属有限公司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陕西省宝鸡市高新开发区高新大道618号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王旭东</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甘肃省会宁县柴门乡何门村王咀社26号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宝鸡龙鑫机电设备维护有限责任公司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陕西省宝鸡市高新开发区火炬路4号畅新电脑城4楼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张建强</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宝鸡市陈仓区贾村镇广福村三组149号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陕西枫丹百丽生物科技有限公司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宝鸡市千阳县罗家店</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何向阳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宝鸡市陇县东风镇尧场村三组57号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陕西雷帕得悬架系统有限公司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宝鸡市扶风县工业园区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郑红兵</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宝鸡市扶风县城关镇鑫怡新城1702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领瑞达科技股份有限公司（新疆委托鉴定）</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宝鸡市太白县咀头镇张里川村三组门号107号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王海军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新疆乌鲁木齐高新区(新市区)银川北路556号金科紫御府</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bookmarkStart w:id="0" w:name="_GoBack"/>
      <w:bookmarkEnd w:id="0"/>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陕西瑞科新材料股份有限公司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宝鸡市高新开发区产丰路西段十号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魏双文</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宝鸡市渭滨区高家镇庙坡村二组133号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陕西诚浩达建设工程有限公司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宝鸡市扶风县县城新区铭德文府9号楼2层</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汪宏</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甘肃省华亭市石堡子开发区石堡子社区阴庄居民小组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A-729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宝鸡高新兴隆钛业有限公司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宝鸡市高新八鱼镇兴隆金属材料经销站内</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王小红</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宝鸡市陈仓区凤阁岭镇后排十二组014号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宝鸡市大地纺织有限公司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宝鸡市陈仓区虢镇西街(工行四楼)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马恩会</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宝鸡市陈仓区慕仪镇第四村1组046号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宝鸡市宏大照明有限公司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宝鸡市金台区陈仓大道52号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席军勤</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宝鸡市陈仓区阳平镇同心村二组154号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宝鸡吉利汽车部件有限公司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宝鸡市高新开发区磻溪镇凤鸣街道9号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刘家伟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陕西省咸阳市武功县河道乡</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宝鸡边锋机械装备科技有限公司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宝鸡市千阳县城关镇西关村五组10号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刘鹏</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宝鸡市高新大道创意大厦A座701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中央储备粮宝鸡直属库有限公司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宝鸡市金台区东风路33号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任建红</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宝鸡市渭滨区金渭路8号1号院1号楼2单元6号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宝鸡子扬双金属材料有限公司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宝鸡市高新开发区高新大道128号磻溪镇小寨村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董锁平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宝鸡市陈仓区周原镇后董村3组188号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陕西法士特汽车传动集团有限责任公司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陕西省宝鸡市岐山县蔡家坡宝鸡法士特齿轮有限公司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俱荣军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陕西省宝鸡市陈仓区佳苑北区7号楼201室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宝钛集团有限公司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宝鸡市高新大道88号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郭勇</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宝鸡市金台区东风路五十五号家属院1号楼5单元6号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宝鸡市博信金属材料有限公司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宝鸡市陈仓区凤凰二路南段2号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郑武楠</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陕西省安康市旬阳县段家盒子黄家桥村六组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A-739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陕西西铁中泰服饰有限公司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宝鸡市金台区金陵东路折返路服装厂</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杨海霞</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宝鸡市金台区福临堡路1号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陕西大业盛德建设有限公司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宝鸡市陈仓区会展中心西侧信合大厦12楼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房明辉</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宝鸡市渭滨区西宝路555号院1幢2单元0201号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陕西金都矿业开发有限公司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陕西省宝鸡市凤县坪坎镇银母寺村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张永君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汉中市宁强县代家坝镇五丁关村十一组8号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陕西大业盛德建设有限公司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宝鸡市陈仓区会展中心西侧信合大厦12楼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宝鸡市陈仓区周原镇五联村6组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凤县正旺劳务服务队</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 陕西省宝鸡市凤县唐藏镇庞家河村二组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汪过平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宝鸡市凤县三岔镇三官殿村一组26号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宝鸡市鑫宝泰金属材料加工有限公司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宝鸡市高新开发区钛城路36号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孙方元</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宝鸡市八鱼镇孙家滩村二组73号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中国银行股份有限公司宝鸡分行</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陕西省宝鸡市渭滨区火炬路1号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党鹏南</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陕西省宝鸡市渭滨区火炬路1号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陕西西凤酒股份有限公司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宝鸡市凤翔区柳林镇东大街一号院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朱金水</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宝鸡市凤翔区柳林镇东大街一号院14栋117号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陕西诗科中凯电子信息科技有限公司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宝鸡市渭滨区西宝路26号兴欣大厦东单元3202室</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李亮亮</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宝鸡市金台区中山西路145号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宝鸡市弘升工业气体有限公司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宝鸡市高新区马营镇凉泉村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李平安</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宝鸡市渭滨区解放新村2号楼3-47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A-749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宝鸡中盛机械有限公司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宝鸡市高新区滨河路38号5幢2带3层7号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令狐广军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宝鸡市渭滨区八鱼镇清庵堡村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宝鸡市公共交通有限责任公司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金台区西关街道宝福路1号宝鸡市公共交通有限责任公司安全保卫部</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王云秀</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宝鸡市金台区宝福路1号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宝鸡市正硕新型建材有限公司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宝鸡市千阳县草碧镇罗家店村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杨维功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宝鸡市千阳县水沟镇英明村六组37号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中铁隧道局集团有限公司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宝鸡市金台区龙凤村中铁隧道局项目部</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谭权方</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宝鸡市金台区福临堡春天大道</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宝鸡宝来劳务有限公司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宝鸡市高新开发区天王镇王家堡村三组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王金有</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甘肃省天水市麦积区三岔乡集村五组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宝鸡市盟泰石油机械有限公司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宝鸡市高新14路南付8号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杨永红</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宝鸡市陈仓区千渭陕机路1号25号楼5层17号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宝鸡鑫祥耀金属有限公司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陕西省宝鸡市金台区群众路街道办事处八里村四组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徐小荣</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宝鸡市金台区宝平路38号云丁金龙湾小区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陕西煜宸环保设备有限公司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宝鸡市凤翔区糜杆桥镇北水沟村二组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冯鹏飞</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宝鸡市凤翔区糜杆桥镇北水沟村二组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宝鸡吾悦商业管理有限公司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宝鸡市高新区渭滨大道吾悦广场6楼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索红军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宝鸡市金台区宝十路41号院2号楼6单元10号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宝鸡鑫祥耀金属有限公司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宝鸡市金台区宝平路陈家湾加油站隔壁</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高展兵</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宝鸡市金台区金河尚局A24号楼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A-759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宝鸡供销智慧社区超市服务有限公司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宝鸡市陈仓区千渭街道汇丰市场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石孝平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宝鸡市凤翔县城关镇东大街105号1号楼西单元3楼西户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陕西省军工（集团）陕铜偶先责任公司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扶风县胜利路8号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王永涛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扶风县胜利路12号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宝鸡市计算机审计信息中心</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宝鸡市宝虢路125号行政中心5号楼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刘璐</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宝鸡市陈仓园二区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宝鸡市公安局金台分局</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宝鸡市金台大道8号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席凯玲</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宝鸡市金台区光明西路6号院88号楼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宝鸡大兴钢构工程有限公司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宝鸡市渭滨区清水路碧桂园凤凰城37号楼2单元504号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常彦兵</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宝鸡市金台区十里铺团结花园D区2号楼2单元601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宝鸡市鑫灞彩钢钢结构有限责任公司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宝鸡市陈仓区千渭屈家村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魏宝路</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宝鸡市陈仓区虢镇西堡村十一组15号副1号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宝鸡杰宇鸿泰金属材料有限公司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宝鸡市高新区天王镇毛家沟村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蔺录权</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宝鸡市陈仓区磻溪镇张下塬七组374号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凤县鑫海矿业有限责任公司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宝鸡市凤县河口镇河口村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李新明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宝鸡市凤县河口镇河口村六组231号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陕西银河消防科技装备股份有限公司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宝鸡市高新区二十路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朱文杰</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宝鸡市金台区新福北路百翠园B区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凤县城市管理执法大队</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宝鸡市凤县双石铺镇车站路住建局办公楼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李宇星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宝鸡市凤县凤州镇凤州村四组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A-769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宝鸡市凤翔区东关逸夫小学</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宝鸡市凤翔区东关街65号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谢亚静</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宝鸡市凤翔区朝阳居5号楼2单元4楼西户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宝鸡市伯乐人力资源有限责任公司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宝鸡市渭滨区公园路7号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夏惠丽</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宝鸡市渭滨区高家镇晁峪村六组203号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宝鸡商场有限公司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宝鸡市渭滨区经二路114号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屈琳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宝鸡市大庆路电机段高层</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91"/>
        <w:gridCol w:w="1333"/>
        <w:gridCol w:w="331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宝鸡市赛孚石油机械有限公司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宝鸡市高新区高新19路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吕维俭</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陕西省宝鸡市渭滨区清姜路55号绿城逸水苑北区7号楼4-302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宝鸡辉腾骏达玻璃制造有限公司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陕西省宝鸡市陈仓区周原镇文广村六组001号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孙红生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宁夏回族自治区隆德县好水乡后海村三组24号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陕西关中工具制造有限公司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陕西省宝鸡市凤翔区城关镇关中路34号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王建国</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陕西省宝鸡市凤翔区城关镇关中路34号院9栋407室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宝鸡市新福泉机械科技有限公司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宝鸡市渭滨区高家镇塔稍村二组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王焱</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宝鸡市渭滨区清姜东二路金山社区22号5楼3号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岐山县蔡家坡第三幼儿园</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陕西省宝鸡市岐山县蔡家坡镇城市展示中心东300米</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白芸</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宝鸡市岐山县学府新城</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陕西华牟建筑工程有限公司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陕西省宝鸡市凤县留凤关镇留凤关村一组31号1幢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王代马</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陕西省凤县温江寺乡白果树村二组40号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宝鸡国宇机械有限公司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陕西省宝鸡市渭滨区姜谭工业园巨福路59号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徐胜利</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宝鸡市渭滨区广元路2号10号楼1单元6楼2号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A-779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宝鸡秦泰成机械有限公司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陕西省宝鸡市渭滨区姜谭街道办事处氮肥厂社区谭福路宝氮二区小区25号楼5单元8号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庞乃明</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宝鸡市渭滨区神农镇夏砑壑村十一组9号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陕西中孚石油机械设备有限公司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宝鸡市凤翔区城关镇凤颂路陆港高端装备产业园</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毛勇锋</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宝鸡市凤翔区糜杆桥镇箫史官六组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宝鸡科达特种纸业有限责任公司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宝鸡市岐山县蔡家坡镇西三路科达公司</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胡勋兵</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宝鸡市岐山县蔡家坡镇人民西路馨雅居小区1楼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陕西其威实业有限公司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陕西省宝鸡市陈仓区虢镇房管所12号楼3单元3楼中户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武绍山</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陕西省旬阳县仙河乡仙河口村三组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陕西忆科电子科技有限公司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陕西省宝鸡市扶风县城新区新兴产业园礼宾大道南</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白卫花</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宝鸡市扶风县城关镇万杨东村东组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陕西奥斯顿优尚酒店有限公司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陕西省宝鸡市陈仓区千渭南环路90号院1幢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关欣丽</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宝鸡市陈仓区阳平镇东岗村四组118号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麟游选煤企业管理有限公司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宝鸡市麟游县两亭镇园子沟煤矿</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杨云</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宝鸡市麟游县两亭镇天堂村白家崖窑组11号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陕西佑慧滋营养食品有限公司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宝鸡市扶风县绛帐镇绛帐工业园区北一路</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齐岩森</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宝鸡市扶风县绛帐镇前进三组刘家村</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宝鸡龙恒达铝业有限公司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陕西省宝鸡市眉县霸王河工业园区秀峰路东段</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柯飞</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宝鸡市眉县汤峪镇八庄村四组032号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陕西桥外桥人力资源有限公司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陕西省宝鸡市渭滨区火炬路3号院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张永宁</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陕西宝鸡陈仓区磻溪镇凤鸣村一组南一街39号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6"/>
        <w:gridCol w:w="830"/>
        <w:gridCol w:w="30"/>
        <w:gridCol w:w="2888"/>
        <w:gridCol w:w="1330"/>
        <w:gridCol w:w="331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A-789</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宝鸡好猫实业（集团）有限公司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 xml:space="preserve">陕西省宝鸡市西宝路8号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尚燕军</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陕西省宝鸡市金台区新福路秦佳西花园1-2-1504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A-790</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宝鸡市永兴鸿泰有色金属材料股份有限公司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宝鸡市高新开发区宝钛路中段28号1楼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郑伟</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宝鸡市清姜路国道巷1号院</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A-791</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宝鸡猎才人力资源有限公司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宝鸡市金台区行政中心广汇大厦2楼</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邓磊</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宝鸡市眉县齐镇曲兴村二组018号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A-792</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宝鸡时攀金属科技有限公司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宝鸡市渭滨区清姜东五路付一号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黄晓露</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宝鸡市凤翔县董家河乡韦家堡村八组008号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A-793</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凤翔县喜成人力资源有限公司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陕西省宝鸡市凤翔县柳林镇西凤酒厂院内</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刘丹阳</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宝鸡市凤翔区北大街锦园小区</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A-794</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凤县鑫亿盛劳务有限公司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宝鸡市凤县双石铺镇新建路黄金博谷</w:t>
            </w:r>
            <w:r>
              <w:rPr>
                <w:rFonts w:hint="eastAsia" w:ascii="仿宋_GB2312" w:hAnsi="仿宋_GB2312" w:eastAsia="仿宋_GB2312" w:cs="仿宋_GB2312"/>
                <w:b/>
                <w:bCs/>
                <w:color w:val="auto"/>
                <w:sz w:val="32"/>
                <w:szCs w:val="32"/>
                <w:lang w:val="en-US" w:eastAsia="zh-CN"/>
              </w:rPr>
              <w:br w:type="textWrapping"/>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李生林</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陕西省宝鸡市凤县三岔镇杜家河村三组63号</w:t>
            </w:r>
            <w:r>
              <w:rPr>
                <w:rFonts w:hint="eastAsia" w:ascii="仿宋_GB2312" w:hAnsi="仿宋_GB2312" w:eastAsia="仿宋_GB2312" w:cs="仿宋_GB2312"/>
                <w:b/>
                <w:bCs/>
                <w:color w:val="auto"/>
                <w:sz w:val="32"/>
                <w:szCs w:val="32"/>
                <w:lang w:val="en-US" w:eastAsia="zh-CN"/>
              </w:rPr>
              <w:br w:type="textWrapping"/>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2"/>
        <w:gridCol w:w="1332"/>
        <w:gridCol w:w="3308"/>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A-795</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宝鸡市三鑫建筑劳务分包有限责任公司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宝鸡市渭滨区经二路街道办事处新建路社区宝隆大厦2209</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杨小锋</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陕西省澄城县尧头镇杨家村一组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A-796</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陕西润宸轩建筑装饰工程有限公司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宝鸡市金台区宝平路43号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逯康</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宝鸡市岐山县雍川镇南营村七组048号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4"/>
        <w:gridCol w:w="1333"/>
        <w:gridCol w:w="3305"/>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A-797</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宝鸡中学后勤服务中心</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宝鸡市高新大道29号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韩少康</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凤翔县郭店镇小旗务村八组51号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pPr>
        <w:rPr>
          <w:rFonts w:hint="eastAsia" w:ascii="宋体" w:hAnsi="宋体" w:cs="宋体"/>
          <w:sz w:val="44"/>
          <w:szCs w:val="44"/>
        </w:rPr>
      </w:pPr>
      <w:r>
        <w:rPr>
          <w:rFonts w:hint="eastAsia" w:ascii="宋体" w:hAnsi="宋体" w:cs="宋体"/>
          <w:sz w:val="44"/>
          <w:szCs w:val="44"/>
        </w:rPr>
        <w:br w:type="page"/>
      </w:r>
    </w:p>
    <w:p>
      <w:pPr>
        <w:spacing w:line="500" w:lineRule="exact"/>
        <w:ind w:left="-283"/>
        <w:jc w:val="center"/>
        <w:rPr>
          <w:rFonts w:ascii="仿宋_GB2312" w:hAnsi="仿宋_GB2312" w:eastAsia="仿宋_GB2312"/>
          <w:sz w:val="28"/>
          <w:szCs w:val="28"/>
        </w:rPr>
      </w:pPr>
      <w:r>
        <w:rPr>
          <w:rFonts w:hint="eastAsia" w:ascii="宋体" w:hAnsi="宋体" w:cs="宋体"/>
          <w:sz w:val="44"/>
          <w:szCs w:val="44"/>
        </w:rPr>
        <w:t>宝鸡市工伤职工劳动能力鉴定结论送达回证</w:t>
      </w:r>
    </w:p>
    <w:tbl>
      <w:tblPr>
        <w:tblStyle w:val="2"/>
        <w:tblW w:w="10050"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98" w:type="dxa"/>
          <w:bottom w:w="0" w:type="dxa"/>
          <w:right w:w="108" w:type="dxa"/>
        </w:tblCellMar>
      </w:tblPr>
      <w:tblGrid>
        <w:gridCol w:w="830"/>
        <w:gridCol w:w="827"/>
        <w:gridCol w:w="831"/>
        <w:gridCol w:w="30"/>
        <w:gridCol w:w="2893"/>
        <w:gridCol w:w="1333"/>
        <w:gridCol w:w="3306"/>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r>
              <w:rPr>
                <w:rFonts w:hint="eastAsia" w:ascii="仿宋_GB2312" w:hAnsi="仿宋_GB2312" w:eastAsia="仿宋_GB2312" w:cs="仿宋_GB2312"/>
                <w:sz w:val="28"/>
                <w:szCs w:val="28"/>
              </w:rPr>
              <w:t>送达单位：宝鸡市劳动能力鉴定委员会（印章）</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trHeight w:val="605" w:hRule="atLeast"/>
          <w:jc w:val="center"/>
        </w:trPr>
        <w:tc>
          <w:tcPr>
            <w:tcW w:w="10049" w:type="dxa"/>
            <w:gridSpan w:val="7"/>
            <w:tcMar>
              <w:left w:w="98" w:type="dxa"/>
            </w:tcMar>
          </w:tcPr>
          <w:p>
            <w:pPr>
              <w:rPr>
                <w:rFonts w:ascii="仿宋_GB2312" w:hAnsi="仿宋_GB2312" w:eastAsia="仿宋_GB2312"/>
                <w:sz w:val="28"/>
                <w:szCs w:val="28"/>
              </w:rPr>
            </w:pPr>
            <w:r>
              <w:rPr>
                <w:rFonts w:hint="eastAsia" w:ascii="仿宋_GB2312" w:hAnsi="仿宋_GB2312" w:eastAsia="仿宋_GB2312" w:cs="仿宋_GB2312"/>
                <w:sz w:val="28"/>
                <w:szCs w:val="28"/>
              </w:rPr>
              <w:t>送达文书名称及文号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劳动能力初次鉴定结论书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宝劳鉴字【</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】第</w:t>
            </w:r>
            <w:r>
              <w:rPr>
                <w:rFonts w:hint="eastAsia" w:ascii="仿宋_GB2312" w:hAnsi="仿宋_GB2312" w:eastAsia="仿宋_GB2312" w:cs="仿宋_GB2312"/>
                <w:b w:val="0"/>
                <w:bCs w:val="0"/>
                <w:color w:val="auto"/>
                <w:sz w:val="28"/>
                <w:szCs w:val="28"/>
                <w:lang w:val="en-US" w:eastAsia="zh-CN"/>
              </w:rPr>
              <w:t>A-798</w:t>
            </w:r>
            <w:r>
              <w:rPr>
                <w:rFonts w:hint="eastAsia" w:ascii="仿宋_GB2312" w:hAnsi="仿宋_GB2312" w:eastAsia="仿宋_GB2312" w:cs="仿宋_GB2312"/>
                <w:sz w:val="28"/>
                <w:szCs w:val="28"/>
              </w:rPr>
              <w:t>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30"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w w:val="90"/>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送</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人</w:t>
            </w:r>
          </w:p>
        </w:tc>
        <w:tc>
          <w:tcPr>
            <w:tcW w:w="834" w:type="dxa"/>
            <w:vMerge w:val="restart"/>
            <w:tcMar>
              <w:left w:w="98" w:type="dxa"/>
            </w:tcMar>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用人</w:t>
            </w:r>
          </w:p>
          <w:p>
            <w:pPr>
              <w:jc w:val="center"/>
              <w:rPr>
                <w:rFonts w:ascii="仿宋_GB2312" w:hAnsi="仿宋_GB2312" w:eastAsia="仿宋_GB2312"/>
                <w:w w:val="80"/>
                <w:sz w:val="28"/>
                <w:szCs w:val="28"/>
              </w:rPr>
            </w:pPr>
            <w:r>
              <w:rPr>
                <w:rFonts w:hint="eastAsia" w:ascii="仿宋_GB2312" w:hAnsi="仿宋_GB2312" w:eastAsia="仿宋_GB2312" w:cs="仿宋_GB2312"/>
                <w:sz w:val="24"/>
                <w:szCs w:val="24"/>
              </w:rPr>
              <w:t>单位</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692" w:hRule="exact"/>
          <w:jc w:val="center"/>
        </w:trPr>
        <w:tc>
          <w:tcPr>
            <w:tcW w:w="717" w:type="dxa"/>
            <w:vMerge w:val="continue"/>
            <w:tcMar>
              <w:left w:w="98" w:type="dxa"/>
            </w:tcMar>
            <w:vAlign w:val="center"/>
          </w:tcPr>
          <w:p>
            <w:pPr>
              <w:snapToGrid w:val="0"/>
              <w:ind w:left="113" w:right="113"/>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38" w:type="dxa"/>
            <w:tcMar>
              <w:left w:w="98" w:type="dxa"/>
            </w:tcMar>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szCs w:val="24"/>
              </w:rPr>
              <w:t>单位名称</w:t>
            </w:r>
            <w:r>
              <w:rPr>
                <w:rFonts w:ascii="仿宋_GB2312" w:hAnsi="仿宋_GB2312" w:eastAsia="仿宋_GB2312" w:cs="仿宋_GB2312"/>
                <w:sz w:val="28"/>
                <w:szCs w:val="28"/>
              </w:rPr>
              <w:t xml:space="preserve">   </w:t>
            </w:r>
          </w:p>
        </w:tc>
        <w:tc>
          <w:tcPr>
            <w:tcW w:w="2955" w:type="dxa"/>
            <w:gridSpan w:val="2"/>
            <w:tcMar>
              <w:left w:w="98" w:type="dxa"/>
            </w:tcMar>
            <w:vAlign w:val="center"/>
          </w:tcPr>
          <w:p>
            <w:pPr>
              <w:snapToGrid w:val="0"/>
              <w:spacing w:line="440" w:lineRule="exact"/>
              <w:rPr>
                <w:rFonts w:ascii="仿宋_GB2312" w:hAnsi="仿宋_GB2312" w:eastAsia="仿宋_GB2312"/>
                <w:b/>
                <w:bCs/>
                <w:sz w:val="32"/>
                <w:szCs w:val="32"/>
              </w:rPr>
            </w:pPr>
            <w:r>
              <w:rPr>
                <w:rFonts w:hint="eastAsia" w:ascii="仿宋_GB2312" w:hAnsi="仿宋_GB2312" w:eastAsia="仿宋_GB2312" w:cs="仿宋_GB2312"/>
                <w:b/>
                <w:bCs/>
                <w:color w:val="auto"/>
                <w:sz w:val="32"/>
                <w:szCs w:val="32"/>
                <w:lang w:val="en-US" w:eastAsia="zh-CN"/>
              </w:rPr>
              <w:t>陕西润达霖建筑工程有限公司</w:t>
            </w:r>
          </w:p>
        </w:tc>
        <w:tc>
          <w:tcPr>
            <w:tcW w:w="1350" w:type="dxa"/>
            <w:tcMar>
              <w:left w:w="98" w:type="dxa"/>
            </w:tcMar>
            <w:vAlign w:val="center"/>
          </w:tcPr>
          <w:p>
            <w:pPr>
              <w:spacing w:line="440" w:lineRule="exact"/>
            </w:pPr>
            <w:r>
              <w:rPr>
                <w:rFonts w:hint="eastAsia" w:ascii="仿宋_GB2312" w:hAnsi="仿宋_GB2312" w:eastAsia="仿宋_GB2312" w:cs="仿宋_GB2312"/>
                <w:color w:val="000000"/>
                <w:lang w:eastAsia="zh-CN"/>
              </w:rPr>
              <w:t>单位</w:t>
            </w:r>
            <w:r>
              <w:rPr>
                <w:rFonts w:hint="eastAsia" w:ascii="仿宋_GB2312" w:hAnsi="仿宋_GB2312" w:eastAsia="仿宋_GB2312" w:cs="仿宋_GB2312"/>
                <w:color w:val="000000"/>
              </w:rPr>
              <w:t>地址</w:t>
            </w:r>
          </w:p>
        </w:tc>
        <w:tc>
          <w:tcPr>
            <w:tcW w:w="3355" w:type="dxa"/>
            <w:tcMar>
              <w:left w:w="98" w:type="dxa"/>
            </w:tcMar>
            <w:vAlign w:val="center"/>
          </w:tcPr>
          <w:p>
            <w:pPr>
              <w:snapToGrid w:val="0"/>
              <w:spacing w:line="440" w:lineRule="exact"/>
              <w:rPr>
                <w:rFonts w:ascii="仿宋_GB2312" w:hAnsi="仿宋_GB2312" w:eastAsia="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宝鸡市高新开发区高新大道199号</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27"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工伤职工</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589"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vAlign w:val="center"/>
          </w:tcPr>
          <w:p>
            <w:pPr>
              <w:snapToGrid w:val="0"/>
              <w:jc w:val="center"/>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color w:val="000000"/>
                <w:sz w:val="28"/>
                <w:szCs w:val="28"/>
              </w:rPr>
            </w:pPr>
            <w:r>
              <w:rPr>
                <w:rFonts w:hint="eastAsia" w:ascii="仿宋_GB2312" w:hAnsi="仿宋_GB2312" w:eastAsia="仿宋_GB2312" w:cs="仿宋_GB2312"/>
                <w:color w:val="000000"/>
                <w:sz w:val="24"/>
                <w:szCs w:val="24"/>
              </w:rPr>
              <w:t>姓名</w:t>
            </w:r>
          </w:p>
        </w:tc>
        <w:tc>
          <w:tcPr>
            <w:tcW w:w="2924" w:type="dxa"/>
            <w:tcMar>
              <w:left w:w="98" w:type="dxa"/>
            </w:tcMar>
            <w:vAlign w:val="center"/>
          </w:tcPr>
          <w:p>
            <w:pPr>
              <w:snapToGrid w:val="0"/>
              <w:spacing w:line="600" w:lineRule="exact"/>
              <w:ind w:right="720"/>
              <w:rPr>
                <w:rFonts w:ascii="仿宋_GB2312" w:hAnsi="仿宋_GB2312" w:eastAsia="仿宋_GB2312"/>
                <w:b/>
                <w:bCs/>
                <w:color w:val="000000"/>
                <w:sz w:val="32"/>
                <w:szCs w:val="32"/>
              </w:rPr>
            </w:pPr>
            <w:r>
              <w:rPr>
                <w:rFonts w:hint="eastAsia" w:ascii="仿宋_GB2312" w:hAnsi="仿宋_GB2312" w:eastAsia="仿宋_GB2312" w:cs="仿宋_GB2312"/>
                <w:b/>
                <w:bCs/>
                <w:color w:val="auto"/>
                <w:sz w:val="32"/>
                <w:szCs w:val="32"/>
                <w:lang w:val="en-US" w:eastAsia="zh-CN"/>
              </w:rPr>
              <w:t>张军录</w:t>
            </w:r>
          </w:p>
        </w:tc>
        <w:tc>
          <w:tcPr>
            <w:tcW w:w="1350" w:type="dxa"/>
            <w:tcMar>
              <w:left w:w="98" w:type="dxa"/>
            </w:tcMar>
            <w:vAlign w:val="center"/>
          </w:tcPr>
          <w:p>
            <w:pPr>
              <w:spacing w:line="440" w:lineRule="exact"/>
              <w:rPr>
                <w:rFonts w:hint="eastAsia" w:eastAsia="仿宋_GB2312"/>
                <w:lang w:eastAsia="zh-CN"/>
              </w:rPr>
            </w:pPr>
            <w:r>
              <w:rPr>
                <w:rFonts w:hint="eastAsia" w:ascii="仿宋_GB2312" w:hAnsi="仿宋_GB2312" w:eastAsia="仿宋_GB2312" w:cs="仿宋_GB2312"/>
                <w:color w:val="000000"/>
                <w:lang w:eastAsia="zh-CN"/>
              </w:rPr>
              <w:t>家庭住址</w:t>
            </w:r>
          </w:p>
        </w:tc>
        <w:tc>
          <w:tcPr>
            <w:tcW w:w="3355" w:type="dxa"/>
            <w:tcMar>
              <w:left w:w="98" w:type="dxa"/>
            </w:tcMar>
            <w:vAlign w:val="center"/>
          </w:tcPr>
          <w:p>
            <w:pPr>
              <w:snapToGrid w:val="0"/>
              <w:spacing w:line="440" w:lineRule="exact"/>
              <w:rPr>
                <w:rFonts w:ascii="仿宋_GB2312" w:hAnsi="仿宋_GB2312" w:eastAsia="仿宋_GB2312" w:cs="仿宋_GB2312"/>
                <w:b/>
                <w:bCs/>
                <w:color w:val="000000"/>
                <w:spacing w:val="-20"/>
                <w:w w:val="95"/>
                <w:sz w:val="32"/>
                <w:szCs w:val="32"/>
              </w:rPr>
            </w:pPr>
            <w:r>
              <w:rPr>
                <w:rFonts w:hint="eastAsia" w:ascii="仿宋_GB2312" w:hAnsi="仿宋_GB2312" w:eastAsia="仿宋_GB2312" w:cs="仿宋_GB2312"/>
                <w:b/>
                <w:bCs/>
                <w:color w:val="auto"/>
                <w:sz w:val="32"/>
                <w:szCs w:val="32"/>
                <w:lang w:val="en-US" w:eastAsia="zh-CN"/>
              </w:rPr>
              <w:t>陕西省宝鸡市陈仓区东关南阳村一组</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40" w:hRule="exact"/>
          <w:jc w:val="center"/>
        </w:trPr>
        <w:tc>
          <w:tcPr>
            <w:tcW w:w="717" w:type="dxa"/>
            <w:vMerge w:val="continue"/>
            <w:tcMar>
              <w:left w:w="98" w:type="dxa"/>
            </w:tcMar>
            <w:vAlign w:val="center"/>
          </w:tcPr>
          <w:p>
            <w:pPr>
              <w:snapToGrid w:val="0"/>
              <w:jc w:val="center"/>
              <w:rPr>
                <w:rFonts w:ascii="仿宋_GB2312" w:hAnsi="仿宋_GB2312" w:eastAsia="仿宋_GB2312"/>
                <w:b/>
                <w:bCs/>
                <w:spacing w:val="-20"/>
                <w:w w:val="95"/>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送达方式：直接送达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邮寄送达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公告送达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0" w:hRule="exact"/>
          <w:jc w:val="center"/>
        </w:trPr>
        <w:tc>
          <w:tcPr>
            <w:tcW w:w="717" w:type="dxa"/>
            <w:vMerge w:val="continue"/>
            <w:tcMar>
              <w:left w:w="98" w:type="dxa"/>
            </w:tcMar>
            <w:vAlign w:val="center"/>
          </w:tcPr>
          <w:p>
            <w:pPr>
              <w:snapToGrid w:val="0"/>
              <w:jc w:val="center"/>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69" w:type="dxa"/>
            <w:gridSpan w:val="2"/>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sz w:val="24"/>
                <w:szCs w:val="24"/>
              </w:rPr>
              <w:t>名称</w:t>
            </w:r>
          </w:p>
        </w:tc>
        <w:tc>
          <w:tcPr>
            <w:tcW w:w="2924" w:type="dxa"/>
            <w:tcMar>
              <w:left w:w="98" w:type="dxa"/>
            </w:tcMar>
            <w:vAlign w:val="center"/>
          </w:tcPr>
          <w:p>
            <w:pPr>
              <w:snapToGrid w:val="0"/>
              <w:spacing w:line="440" w:lineRule="exact"/>
              <w:rPr>
                <w:rFonts w:ascii="仿宋_GB2312" w:hAnsi="仿宋_GB2312" w:eastAsia="仿宋_GB2312"/>
                <w:sz w:val="28"/>
                <w:szCs w:val="28"/>
              </w:rPr>
            </w:pPr>
          </w:p>
        </w:tc>
        <w:tc>
          <w:tcPr>
            <w:tcW w:w="1350" w:type="dxa"/>
            <w:tcMar>
              <w:left w:w="98" w:type="dxa"/>
            </w:tcMar>
            <w:vAlign w:val="center"/>
          </w:tcPr>
          <w:p>
            <w:pPr>
              <w:spacing w:line="440" w:lineRule="exact"/>
              <w:rPr>
                <w:rFonts w:ascii="仿宋_GB2312" w:hAnsi="仿宋_GB2312" w:eastAsia="仿宋_GB2312"/>
                <w:sz w:val="28"/>
                <w:szCs w:val="28"/>
              </w:rPr>
            </w:pPr>
            <w:r>
              <w:rPr>
                <w:rFonts w:hint="eastAsia" w:ascii="仿宋_GB2312" w:hAnsi="仿宋_GB2312" w:eastAsia="仿宋_GB2312" w:cs="仿宋_GB2312"/>
              </w:rPr>
              <w:t>地址及邮编</w:t>
            </w:r>
          </w:p>
        </w:tc>
        <w:tc>
          <w:tcPr>
            <w:tcW w:w="3355" w:type="dxa"/>
            <w:tcMar>
              <w:left w:w="98" w:type="dxa"/>
            </w:tcMar>
            <w:vAlign w:val="center"/>
          </w:tcPr>
          <w:p>
            <w:pPr>
              <w:snapToGrid w:val="0"/>
              <w:spacing w:line="440" w:lineRule="exact"/>
              <w:rPr>
                <w:rFonts w:ascii="仿宋_GB2312" w:hAnsi="仿宋_GB2312" w:eastAsia="仿宋_GB2312"/>
                <w:sz w:val="28"/>
                <w:szCs w:val="28"/>
              </w:rPr>
            </w:pP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969" w:hRule="atLeast"/>
          <w:jc w:val="center"/>
        </w:trPr>
        <w:tc>
          <w:tcPr>
            <w:tcW w:w="717" w:type="dxa"/>
            <w:vMerge w:val="restart"/>
            <w:tcMar>
              <w:left w:w="98" w:type="dxa"/>
            </w:tcMar>
            <w:textDirection w:val="tbRl"/>
            <w:vAlign w:val="center"/>
          </w:tcPr>
          <w:p>
            <w:pPr>
              <w:ind w:left="113" w:right="113"/>
              <w:jc w:val="center"/>
              <w:rPr>
                <w:rFonts w:ascii="仿宋_GB2312" w:hAnsi="仿宋_GB2312" w:eastAsia="仿宋_GB2312"/>
                <w:sz w:val="28"/>
                <w:szCs w:val="28"/>
              </w:rPr>
            </w:pPr>
            <w:r>
              <w:rPr>
                <w:rFonts w:hint="eastAsia" w:ascii="仿宋_GB2312" w:hAnsi="仿宋_GB2312" w:eastAsia="仿宋_GB2312" w:cs="仿宋_GB2312"/>
                <w:sz w:val="28"/>
                <w:szCs w:val="28"/>
              </w:rPr>
              <w:t>受送达人签字（盖章）</w:t>
            </w:r>
          </w:p>
        </w:tc>
        <w:tc>
          <w:tcPr>
            <w:tcW w:w="834" w:type="dxa"/>
            <w:vMerge w:val="restart"/>
            <w:tcMar>
              <w:left w:w="98" w:type="dxa"/>
            </w:tcMar>
            <w:vAlign w:val="center"/>
          </w:tcPr>
          <w:p>
            <w:pPr>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用人</w:t>
            </w:r>
          </w:p>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单位</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626"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2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4"/>
                <w:szCs w:val="24"/>
              </w:rPr>
              <w:t>工伤职工</w:t>
            </w: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签收人签名：</w:t>
            </w:r>
          </w:p>
          <w:p>
            <w:pPr>
              <w:jc w:val="left"/>
              <w:rPr>
                <w:rFonts w:ascii="仿宋_GB2312" w:hAnsi="仿宋_GB2312" w:eastAsia="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589"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continue"/>
            <w:tcMar>
              <w:left w:w="98" w:type="dxa"/>
            </w:tcMar>
            <w:vAlign w:val="center"/>
          </w:tcPr>
          <w:p>
            <w:pPr>
              <w:snapToGrid w:val="0"/>
              <w:jc w:val="center"/>
              <w:rPr>
                <w:rFonts w:ascii="仿宋_GB2312" w:hAnsi="仿宋_GB2312" w:eastAsia="仿宋_GB2312"/>
                <w:b/>
                <w:bCs/>
                <w:sz w:val="28"/>
                <w:szCs w:val="28"/>
              </w:rPr>
            </w:pPr>
          </w:p>
        </w:tc>
        <w:tc>
          <w:tcPr>
            <w:tcW w:w="8498" w:type="dxa"/>
            <w:gridSpan w:val="5"/>
            <w:tcMar>
              <w:left w:w="98" w:type="dxa"/>
            </w:tcMar>
          </w:tcPr>
          <w:p>
            <w:pPr>
              <w:spacing w:line="480" w:lineRule="exact"/>
              <w:rPr>
                <w:rFonts w:ascii="仿宋_GB2312" w:hAnsi="仿宋_GB2312" w:eastAsia="仿宋_GB2312"/>
                <w:b/>
                <w:bCs/>
                <w:sz w:val="24"/>
                <w:szCs w:val="24"/>
              </w:rPr>
            </w:pPr>
            <w:r>
              <w:rPr>
                <w:rFonts w:hint="eastAsia" w:ascii="仿宋_GB2312" w:hAnsi="仿宋_GB2312" w:eastAsia="仿宋_GB2312" w:cs="仿宋_GB2312"/>
                <w:b/>
                <w:bCs/>
                <w:sz w:val="24"/>
                <w:szCs w:val="24"/>
              </w:rPr>
              <w:t>签收时间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年</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80" w:hRule="atLeast"/>
          <w:jc w:val="center"/>
        </w:trPr>
        <w:tc>
          <w:tcPr>
            <w:tcW w:w="717" w:type="dxa"/>
            <w:vMerge w:val="continue"/>
            <w:tcMar>
              <w:left w:w="98" w:type="dxa"/>
            </w:tcMar>
          </w:tcPr>
          <w:p>
            <w:pPr>
              <w:snapToGrid w:val="0"/>
              <w:rPr>
                <w:rFonts w:ascii="仿宋_GB2312" w:hAnsi="仿宋_GB2312" w:eastAsia="仿宋_GB2312"/>
                <w:b/>
                <w:bCs/>
                <w:sz w:val="28"/>
                <w:szCs w:val="28"/>
              </w:rPr>
            </w:pPr>
          </w:p>
        </w:tc>
        <w:tc>
          <w:tcPr>
            <w:tcW w:w="834" w:type="dxa"/>
            <w:vMerge w:val="restart"/>
            <w:tcMar>
              <w:left w:w="98" w:type="dxa"/>
            </w:tcMar>
            <w:vAlign w:val="center"/>
          </w:tcPr>
          <w:p>
            <w:pPr>
              <w:jc w:val="center"/>
              <w:rPr>
                <w:rFonts w:ascii="仿宋_GB2312" w:hAnsi="仿宋_GB2312" w:eastAsia="仿宋_GB2312"/>
                <w:sz w:val="28"/>
                <w:szCs w:val="28"/>
              </w:rPr>
            </w:pPr>
            <w:r>
              <w:rPr>
                <w:rFonts w:hint="eastAsia" w:ascii="仿宋_GB2312" w:hAnsi="仿宋_GB2312" w:eastAsia="仿宋_GB2312" w:cs="仿宋_GB2312"/>
                <w:sz w:val="24"/>
                <w:szCs w:val="24"/>
              </w:rPr>
              <w:t>经办机构</w:t>
            </w:r>
          </w:p>
        </w:tc>
        <w:tc>
          <w:tcPr>
            <w:tcW w:w="8498" w:type="dxa"/>
            <w:gridSpan w:val="5"/>
            <w:tcMar>
              <w:left w:w="98" w:type="dxa"/>
            </w:tcMa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经办机构章</w:t>
            </w:r>
            <w:r>
              <w:rPr>
                <w:rFonts w:ascii="仿宋_GB2312" w:hAnsi="仿宋_GB2312" w:eastAsia="仿宋_GB2312" w:cs="仿宋_GB2312"/>
                <w:sz w:val="24"/>
                <w:szCs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460" w:hRule="atLeast"/>
          <w:jc w:val="center"/>
        </w:trPr>
        <w:tc>
          <w:tcPr>
            <w:tcW w:w="717" w:type="dxa"/>
            <w:vMerge w:val="continue"/>
            <w:tcMar>
              <w:left w:w="98" w:type="dxa"/>
            </w:tcMar>
          </w:tcPr>
          <w:p>
            <w:pPr>
              <w:snapToGrid w:val="0"/>
              <w:rPr>
                <w:rFonts w:ascii="仿宋_GB2312" w:hAnsi="仿宋_GB2312" w:eastAsia="仿宋_GB2312"/>
                <w:sz w:val="28"/>
                <w:szCs w:val="28"/>
              </w:rPr>
            </w:pPr>
          </w:p>
        </w:tc>
        <w:tc>
          <w:tcPr>
            <w:tcW w:w="834" w:type="dxa"/>
            <w:vMerge w:val="continue"/>
            <w:tcMar>
              <w:left w:w="98" w:type="dxa"/>
            </w:tcMar>
          </w:tcPr>
          <w:p>
            <w:pPr>
              <w:snapToGrid w:val="0"/>
              <w:rPr>
                <w:rFonts w:ascii="仿宋_GB2312" w:hAnsi="仿宋_GB2312" w:eastAsia="仿宋_GB2312"/>
                <w:sz w:val="28"/>
                <w:szCs w:val="28"/>
              </w:rPr>
            </w:pPr>
          </w:p>
        </w:tc>
        <w:tc>
          <w:tcPr>
            <w:tcW w:w="8498" w:type="dxa"/>
            <w:gridSpan w:val="5"/>
            <w:tcMar>
              <w:left w:w="98" w:type="dxa"/>
            </w:tcMar>
          </w:tcPr>
          <w:p>
            <w:pPr>
              <w:rPr>
                <w:rFonts w:ascii="仿宋_GB2312" w:hAnsi="仿宋_GB2312" w:eastAsia="仿宋_GB2312"/>
                <w:sz w:val="24"/>
                <w:szCs w:val="24"/>
              </w:rPr>
            </w:pPr>
            <w:r>
              <w:rPr>
                <w:rFonts w:hint="eastAsia" w:ascii="仿宋_GB2312" w:hAnsi="仿宋_GB2312" w:eastAsia="仿宋_GB2312" w:cs="仿宋_GB2312"/>
                <w:sz w:val="24"/>
                <w:szCs w:val="24"/>
              </w:rPr>
              <w:t>签收时间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98" w:type="dxa"/>
            <w:bottom w:w="0" w:type="dxa"/>
            <w:right w:w="108" w:type="dxa"/>
          </w:tblCellMar>
        </w:tblPrEx>
        <w:trPr>
          <w:cantSplit/>
          <w:trHeight w:val="1201" w:hRule="atLeast"/>
          <w:jc w:val="center"/>
        </w:trPr>
        <w:tc>
          <w:tcPr>
            <w:tcW w:w="717" w:type="dxa"/>
            <w:tcMar>
              <w:left w:w="98" w:type="dxa"/>
            </w:tcMar>
            <w:vAlign w:val="center"/>
          </w:tcPr>
          <w:p>
            <w:pPr>
              <w:ind w:left="113" w:right="113"/>
              <w:jc w:val="center"/>
              <w:rPr>
                <w:rFonts w:ascii="仿宋_GB2312" w:hAnsi="仿宋_GB2312" w:eastAsia="仿宋_GB2312"/>
                <w:w w:val="90"/>
                <w:sz w:val="28"/>
                <w:szCs w:val="28"/>
              </w:rPr>
            </w:pPr>
            <w:r>
              <w:rPr>
                <w:rFonts w:hint="eastAsia" w:ascii="仿宋_GB2312" w:hAnsi="仿宋_GB2312" w:eastAsia="仿宋_GB2312" w:cs="仿宋_GB2312"/>
                <w:sz w:val="24"/>
                <w:szCs w:val="24"/>
              </w:rPr>
              <w:t>备注</w:t>
            </w:r>
          </w:p>
        </w:tc>
        <w:tc>
          <w:tcPr>
            <w:tcW w:w="9332" w:type="dxa"/>
            <w:gridSpan w:val="6"/>
            <w:tcMar>
              <w:left w:w="98" w:type="dxa"/>
            </w:tcMar>
          </w:tcPr>
          <w:p>
            <w:pPr>
              <w:snapToGrid w:val="0"/>
              <w:jc w:val="left"/>
              <w:rPr>
                <w:rFonts w:ascii="仿宋_GB2312" w:hAnsi="仿宋_GB2312" w:eastAsia="仿宋_GB2312"/>
                <w:w w:val="90"/>
                <w:sz w:val="24"/>
                <w:szCs w:val="24"/>
              </w:rPr>
            </w:pPr>
          </w:p>
        </w:tc>
      </w:tr>
    </w:tbl>
    <w:p>
      <w:pPr>
        <w:widowControl/>
        <w:ind w:left="-420" w:right="-388"/>
        <w:rPr>
          <w:color w:val="000000"/>
          <w:sz w:val="32"/>
          <w:szCs w:val="32"/>
        </w:rPr>
      </w:pPr>
      <w:r>
        <w:rPr>
          <w:rFonts w:hint="eastAsia" w:ascii="宋体" w:hAnsi="宋体" w:cs="宋体"/>
        </w:rPr>
        <w:t>注：本表格一份，受送达人签字（盖章）后由劳动能力鉴定委员会留存，申请再次鉴定时，申请方需持此件复印件并加盖市级劳鉴机构公章。</w:t>
      </w:r>
      <w:r>
        <w:rPr>
          <w:color w:val="000000"/>
          <w:sz w:val="32"/>
          <w:szCs w:val="32"/>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ZjdlYWE2NGQ2ZGM5OWYzMzBmZTFiMTk5MWFhZmMifQ=="/>
  </w:docVars>
  <w:rsids>
    <w:rsidRoot w:val="53F40589"/>
    <w:rsid w:val="03CC0007"/>
    <w:rsid w:val="04E44533"/>
    <w:rsid w:val="16B913C9"/>
    <w:rsid w:val="53F4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A"/>
      <w:sz w:val="21"/>
      <w:szCs w:val="21"/>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137</Pages>
  <Words>50320</Words>
  <Characters>51599</Characters>
  <Lines>0</Lines>
  <Paragraphs>0</Paragraphs>
  <TotalTime>1</TotalTime>
  <ScaleCrop>false</ScaleCrop>
  <LinksUpToDate>false</LinksUpToDate>
  <CharactersWithSpaces>70794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2022-05-18T14:45:00Z</dcterms:created>
  <dc:creator>新一代的开山怪（乔华）</dc:creator>
  <cp:lastModifiedBy>新一代的开山怪（乔华）</cp:lastModifiedBy>
  <dcterms:modified xsi:type="dcterms:W3CDTF">2024-06-12T01:02:10Z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95F2FF92482346E3A4CD12978751EA1A_13</vt:lpwstr>
  </property>
</Properties>
</file>