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附件一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××××（用人单位名称全称）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关于××××年度遵守劳动保障法律、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法规、规章自查情况的备案报告</w:t>
      </w:r>
    </w:p>
    <w:p>
      <w:pPr>
        <w:ind w:right="64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市劳动保障监察支队（</w:t>
      </w:r>
      <w:r>
        <w:rPr>
          <w:rFonts w:hint="eastAsia" w:ascii="仿宋_GB2312" w:hAnsi="仿宋" w:eastAsia="仿宋_GB2312"/>
          <w:b/>
          <w:sz w:val="30"/>
          <w:szCs w:val="30"/>
        </w:rPr>
        <w:t>×××</w:t>
      </w:r>
      <w:r>
        <w:rPr>
          <w:rFonts w:hint="eastAsia" w:ascii="仿宋_GB2312" w:hAnsi="仿宋" w:eastAsia="仿宋_GB2312"/>
          <w:sz w:val="30"/>
          <w:szCs w:val="30"/>
        </w:rPr>
        <w:t>县区劳动保障监察大队）：</w:t>
      </w:r>
    </w:p>
    <w:p>
      <w:pPr>
        <w:ind w:left="-283" w:leftChars="-135" w:right="-197" w:rightChars="-94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根据《劳动保障监察条例》第十三条、第十四条和《陕西省劳动监察条例》第十六条、第二十二条的规定，我们对</w:t>
      </w:r>
      <w:r>
        <w:rPr>
          <w:rFonts w:hint="eastAsia" w:ascii="方正小标宋简体" w:hAnsi="仿宋" w:eastAsia="方正小标宋简体"/>
          <w:sz w:val="36"/>
          <w:szCs w:val="36"/>
        </w:rPr>
        <w:t>××</w:t>
      </w:r>
      <w:r>
        <w:rPr>
          <w:rFonts w:hint="eastAsia" w:ascii="仿宋_GB2312" w:hAnsi="仿宋" w:eastAsia="仿宋_GB2312"/>
          <w:sz w:val="30"/>
          <w:szCs w:val="30"/>
        </w:rPr>
        <w:t>年遵守劳动保障法律法规和规章的情况进行了自查，现将有关情况报告如下：</w:t>
      </w:r>
    </w:p>
    <w:p>
      <w:pPr>
        <w:ind w:firstLine="300" w:firstLineChars="1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一、遵守劳动保障法律、法规和规章的情况，并做出自我评定。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二、存在问题。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三、整改计划。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</w:t>
      </w:r>
    </w:p>
    <w:p>
      <w:pPr>
        <w:ind w:firstLine="450" w:firstLineChars="1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特此报告，请审查。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（单位行政印章）          （单位工会印章）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（无工会组织的单位）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 xml:space="preserve">            应当由职工代表签字</w:t>
      </w:r>
    </w:p>
    <w:p>
      <w:pPr>
        <w:ind w:firstLine="5250" w:firstLineChars="17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297F41B0"/>
    <w:rsid w:val="297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2023-03-27T04:34:00Z</dcterms:created>
  <dc:creator>尘葑·记忆</dc:creator>
  <cp:lastModifiedBy>尘葑·记忆</cp:lastModifiedBy>
  <dcterms:modified xsi:type="dcterms:W3CDTF">2023-03-27T04:34:49Z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33FFFD4FC6674771B2B71496F3424378</vt:lpwstr>
  </property>
</Properties>
</file>